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AEA" w:rsidRDefault="0063281A" w:rsidP="00D85AEA">
      <w:pPr>
        <w:pBdr>
          <w:top w:val="single" w:sz="4" w:space="1" w:color="auto"/>
          <w:bottom w:val="single" w:sz="4" w:space="1" w:color="auto"/>
        </w:pBdr>
        <w:shd w:val="clear" w:color="4E291C" w:themeColor="accent2" w:themeShade="80" w:fill="auto"/>
        <w:jc w:val="center"/>
      </w:pPr>
      <w:r w:rsidRPr="0063281A">
        <w:rPr>
          <w:noProof/>
        </w:rPr>
        <w:pict>
          <v:shapetype id="_x0000_t202" coordsize="21600,21600" o:spt="202" path="m,l,21600r21600,l21600,xe">
            <v:stroke joinstyle="miter"/>
            <v:path gradientshapeok="t" o:connecttype="rect"/>
          </v:shapetype>
          <v:shape id="_x0000_s1026" type="#_x0000_t202" style="position:absolute;left:0;text-align:left;margin-left:342pt;margin-top:-18pt;width:90pt;height:1in;z-index:251660288;mso-wrap-edited:f" wrapcoords="0 0 21600 0 21600 21600 0 21600 0 0" filled="f" stroked="f">
            <v:fill o:detectmouseclick="t"/>
            <v:textbox style="mso-next-textbox:#_x0000_s1026" inset=",7.2pt,,7.2pt">
              <w:txbxContent>
                <w:p w:rsidR="00D85AEA" w:rsidRPr="00D85AEA" w:rsidRDefault="00D85AEA" w:rsidP="00D85AEA">
                  <w:pPr>
                    <w:pStyle w:val="NormalWeb"/>
                    <w:spacing w:before="2" w:after="2"/>
                    <w:rPr>
                      <w:sz w:val="16"/>
                    </w:rPr>
                  </w:pPr>
                  <w:r w:rsidRPr="00D85AEA">
                    <w:rPr>
                      <w:sz w:val="16"/>
                    </w:rPr>
                    <w:t>Pigskin Records</w:t>
                  </w:r>
                </w:p>
                <w:p w:rsidR="00D85AEA" w:rsidRPr="00D85AEA" w:rsidRDefault="00D85AEA" w:rsidP="00D85AEA">
                  <w:pPr>
                    <w:pStyle w:val="NormalWeb"/>
                    <w:spacing w:before="2" w:after="2"/>
                    <w:rPr>
                      <w:sz w:val="16"/>
                    </w:rPr>
                  </w:pPr>
                  <w:r w:rsidRPr="00D85AEA">
                    <w:rPr>
                      <w:sz w:val="16"/>
                    </w:rPr>
                    <w:t xml:space="preserve">13 </w:t>
                  </w:r>
                  <w:proofErr w:type="spellStart"/>
                  <w:r w:rsidRPr="00D85AEA">
                    <w:rPr>
                      <w:sz w:val="16"/>
                    </w:rPr>
                    <w:t>Carrhill</w:t>
                  </w:r>
                  <w:proofErr w:type="spellEnd"/>
                  <w:r w:rsidRPr="00D85AEA">
                    <w:rPr>
                      <w:sz w:val="16"/>
                    </w:rPr>
                    <w:t xml:space="preserve"> Road,</w:t>
                  </w:r>
                </w:p>
                <w:p w:rsidR="00D85AEA" w:rsidRPr="00D85AEA" w:rsidRDefault="00D85AEA" w:rsidP="00D85AEA">
                  <w:pPr>
                    <w:pStyle w:val="NormalWeb"/>
                    <w:spacing w:before="2" w:after="2"/>
                    <w:rPr>
                      <w:sz w:val="16"/>
                    </w:rPr>
                  </w:pPr>
                  <w:proofErr w:type="spellStart"/>
                  <w:r w:rsidRPr="00D85AEA">
                    <w:rPr>
                      <w:sz w:val="16"/>
                    </w:rPr>
                    <w:t>Mossley</w:t>
                  </w:r>
                  <w:proofErr w:type="spellEnd"/>
                </w:p>
                <w:p w:rsidR="00D85AEA" w:rsidRPr="00D85AEA" w:rsidRDefault="00D85AEA" w:rsidP="00D85AEA">
                  <w:pPr>
                    <w:pStyle w:val="NormalWeb"/>
                    <w:spacing w:before="2" w:after="2"/>
                    <w:rPr>
                      <w:sz w:val="16"/>
                    </w:rPr>
                  </w:pPr>
                  <w:r w:rsidRPr="00D85AEA">
                    <w:rPr>
                      <w:sz w:val="16"/>
                    </w:rPr>
                    <w:t>OL5 0QT</w:t>
                  </w:r>
                </w:p>
                <w:p w:rsidR="00D85AEA" w:rsidRPr="00D85AEA" w:rsidRDefault="00D85AEA" w:rsidP="00D85AEA">
                  <w:pPr>
                    <w:pStyle w:val="NormalWeb"/>
                    <w:spacing w:before="2" w:after="2"/>
                    <w:rPr>
                      <w:sz w:val="16"/>
                    </w:rPr>
                  </w:pPr>
                  <w:r w:rsidRPr="00D85AEA">
                    <w:rPr>
                      <w:sz w:val="16"/>
                    </w:rPr>
                    <w:t>07900 905892</w:t>
                  </w:r>
                </w:p>
              </w:txbxContent>
            </v:textbox>
            <w10:wrap type="tight"/>
          </v:shape>
        </w:pict>
      </w:r>
      <w:r w:rsidR="00D85AEA">
        <w:rPr>
          <w:noProof/>
          <w:lang w:val="en-GB"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-457200</wp:posOffset>
            </wp:positionV>
            <wp:extent cx="803275" cy="1143000"/>
            <wp:effectExtent l="25400" t="0" r="9525" b="0"/>
            <wp:wrapNone/>
            <wp:docPr id="6" name="Picture 3" descr="Mac HDD:Users:danny:Desktop:Pigskin Records:Artwork:psrecordb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 HDD:Users:danny:Desktop:Pigskin Records:Artwork:psrecordbw.pdf"/>
                    <pic:cNvPicPr>
                      <a:picLocks noChangeAspect="1" noChangeArrowheads="1"/>
                    </pic:cNvPicPr>
                  </pic:nvPicPr>
                  <pic:blipFill>
                    <a:blip r:embed="rId5" cstate="print"/>
                    <a:srcRect/>
                    <a:stretch>
                      <a:fillRect/>
                    </a:stretch>
                  </pic:blipFill>
                  <pic:spPr bwMode="auto">
                    <a:xfrm>
                      <a:off x="0" y="0"/>
                      <a:ext cx="803275" cy="1143000"/>
                    </a:xfrm>
                    <a:prstGeom prst="rect">
                      <a:avLst/>
                    </a:prstGeom>
                    <a:noFill/>
                    <a:ln w="9525">
                      <a:noFill/>
                      <a:miter lim="800000"/>
                      <a:headEnd/>
                      <a:tailEnd/>
                    </a:ln>
                    <a:effectLst/>
                  </pic:spPr>
                </pic:pic>
              </a:graphicData>
            </a:graphic>
          </wp:anchor>
        </w:drawing>
      </w:r>
      <w:r w:rsidR="00FF3792">
        <w:rPr>
          <w:noProof/>
          <w:lang w:val="en-GB" w:eastAsia="en-GB"/>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-457200</wp:posOffset>
            </wp:positionV>
            <wp:extent cx="2946400" cy="1280160"/>
            <wp:effectExtent l="25400" t="0" r="0" b="0"/>
            <wp:wrapTopAndBottom/>
            <wp:docPr id="5" name="Picture 2" descr="Mac HDD:Users:danny:Desktop:Pigskin Records:Kyla Logo:Op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 HDD:Users:danny:Desktop:Pigskin Records:Kyla Logo:Option1.jpg"/>
                    <pic:cNvPicPr>
                      <a:picLocks noChangeAspect="1" noChangeArrowheads="1"/>
                    </pic:cNvPicPr>
                  </pic:nvPicPr>
                  <pic:blipFill>
                    <a:blip r:embed="rId6" cstate="print">
                      <a:grayscl/>
                    </a:blip>
                    <a:srcRect/>
                    <a:stretch>
                      <a:fillRect/>
                    </a:stretch>
                  </pic:blipFill>
                  <pic:spPr bwMode="auto">
                    <a:xfrm>
                      <a:off x="0" y="0"/>
                      <a:ext cx="2946400" cy="1280160"/>
                    </a:xfrm>
                    <a:prstGeom prst="rect">
                      <a:avLst/>
                    </a:prstGeom>
                    <a:noFill/>
                    <a:ln w="9525">
                      <a:noFill/>
                      <a:miter lim="800000"/>
                      <a:headEnd/>
                      <a:tailEnd/>
                    </a:ln>
                    <a:effectLst/>
                  </pic:spPr>
                </pic:pic>
              </a:graphicData>
            </a:graphic>
          </wp:anchor>
        </w:drawing>
      </w:r>
      <w:r w:rsidR="00FF3792">
        <w:t>PRESS RELEASE</w:t>
      </w:r>
      <w:r w:rsidR="00D85AEA">
        <w:t xml:space="preserve"> 14/02/2014</w:t>
      </w:r>
    </w:p>
    <w:p w:rsidR="00D85AEA" w:rsidRDefault="00D85AEA" w:rsidP="00D85AEA">
      <w:pPr>
        <w:pStyle w:val="Heading1"/>
      </w:pPr>
      <w:r>
        <w:t xml:space="preserve">Pigskin Records is proud to announce the release of the new Kyla </w:t>
      </w:r>
      <w:proofErr w:type="spellStart"/>
      <w:r>
        <w:t>Brox</w:t>
      </w:r>
      <w:proofErr w:type="spellEnd"/>
      <w:r>
        <w:t xml:space="preserve"> album ‘Live…At Last’ </w:t>
      </w:r>
    </w:p>
    <w:p w:rsidR="00FF3792" w:rsidRDefault="00FF3792" w:rsidP="00FF3792">
      <w:pPr>
        <w:pStyle w:val="NoSpacing"/>
      </w:pPr>
    </w:p>
    <w:p w:rsidR="00FF3792" w:rsidRPr="00D85AEA" w:rsidRDefault="00FF3792" w:rsidP="00D85AEA">
      <w:pPr>
        <w:pStyle w:val="NoSpacing"/>
        <w:rPr>
          <w:sz w:val="22"/>
          <w:lang w:val="en-GB"/>
        </w:rPr>
      </w:pPr>
      <w:r w:rsidRPr="00D85AEA">
        <w:rPr>
          <w:sz w:val="22"/>
          <w:lang w:val="en-GB"/>
        </w:rPr>
        <w:t xml:space="preserve">Is Kyla </w:t>
      </w:r>
      <w:proofErr w:type="spellStart"/>
      <w:r w:rsidRPr="00D85AEA">
        <w:rPr>
          <w:sz w:val="22"/>
          <w:lang w:val="en-GB"/>
        </w:rPr>
        <w:t>Brox</w:t>
      </w:r>
      <w:proofErr w:type="spellEnd"/>
      <w:r w:rsidRPr="00D85AEA">
        <w:rPr>
          <w:sz w:val="22"/>
          <w:lang w:val="en-GB"/>
        </w:rPr>
        <w:t xml:space="preserve"> the greatest soul singer the UK has produced? It’s self-evident that the voice is a marvel: husky in the mid-register, increasing in intensity as it gains altitude, and turning on a pin from brooding dissatisfaction to searching desire and need. In short, it’s sheer soul perfection. </w:t>
      </w:r>
    </w:p>
    <w:p w:rsidR="00FF3792" w:rsidRPr="00D85AEA" w:rsidRDefault="00FF3792" w:rsidP="00D85AEA">
      <w:pPr>
        <w:pStyle w:val="NoSpacing"/>
        <w:rPr>
          <w:sz w:val="22"/>
          <w:lang w:val="en-GB"/>
        </w:rPr>
      </w:pPr>
    </w:p>
    <w:p w:rsidR="00FF3792" w:rsidRPr="00D85AEA" w:rsidRDefault="00FF3792" w:rsidP="00D85AEA">
      <w:pPr>
        <w:pStyle w:val="NoSpacing"/>
        <w:rPr>
          <w:sz w:val="22"/>
          <w:lang w:val="en-GB"/>
        </w:rPr>
      </w:pPr>
      <w:r w:rsidRPr="00D85AEA">
        <w:rPr>
          <w:sz w:val="22"/>
          <w:lang w:val="en-GB"/>
        </w:rPr>
        <w:t xml:space="preserve">This is obvious in live performance. But a document of a live event can be useful, if only to test those first euphoric impressions against the hard evidence. Kyla </w:t>
      </w:r>
      <w:proofErr w:type="spellStart"/>
      <w:r w:rsidRPr="00D85AEA">
        <w:rPr>
          <w:sz w:val="22"/>
          <w:lang w:val="en-GB"/>
        </w:rPr>
        <w:t>Brox</w:t>
      </w:r>
      <w:proofErr w:type="spellEnd"/>
      <w:r w:rsidRPr="00D85AEA">
        <w:rPr>
          <w:sz w:val="22"/>
          <w:lang w:val="en-GB"/>
        </w:rPr>
        <w:t xml:space="preserve"> Live At Last is a 2 CD set that faithfully captures the live </w:t>
      </w:r>
      <w:proofErr w:type="spellStart"/>
      <w:r w:rsidRPr="00D85AEA">
        <w:rPr>
          <w:sz w:val="22"/>
          <w:lang w:val="en-GB"/>
        </w:rPr>
        <w:t>Brox</w:t>
      </w:r>
      <w:proofErr w:type="spellEnd"/>
      <w:r w:rsidRPr="00D85AEA">
        <w:rPr>
          <w:sz w:val="22"/>
          <w:lang w:val="en-GB"/>
        </w:rPr>
        <w:t xml:space="preserve"> experience. This is the real deal. </w:t>
      </w:r>
    </w:p>
    <w:p w:rsidR="00FF3792" w:rsidRPr="00D85AEA" w:rsidRDefault="00FF3792" w:rsidP="00D85AEA">
      <w:pPr>
        <w:pStyle w:val="NoSpacing"/>
        <w:rPr>
          <w:sz w:val="22"/>
          <w:lang w:val="en-GB"/>
        </w:rPr>
      </w:pPr>
    </w:p>
    <w:p w:rsidR="00FF3792" w:rsidRPr="00D85AEA" w:rsidRDefault="00FF3792" w:rsidP="00D85AEA">
      <w:pPr>
        <w:pStyle w:val="NoSpacing"/>
        <w:rPr>
          <w:sz w:val="22"/>
          <w:lang w:val="en-GB"/>
        </w:rPr>
      </w:pPr>
      <w:r w:rsidRPr="00D85AEA">
        <w:rPr>
          <w:sz w:val="22"/>
          <w:lang w:val="en-GB"/>
        </w:rPr>
        <w:t xml:space="preserve">The sustained, climactic note on “love” during ‘Ball and Chain’ is preserved, for example, just in case listeners at the 2012 Great British Rhythm and Blues Festival in </w:t>
      </w:r>
      <w:proofErr w:type="spellStart"/>
      <w:r w:rsidRPr="00D85AEA">
        <w:rPr>
          <w:sz w:val="22"/>
          <w:lang w:val="en-GB"/>
        </w:rPr>
        <w:t>Colne</w:t>
      </w:r>
      <w:proofErr w:type="spellEnd"/>
      <w:r w:rsidRPr="00D85AEA">
        <w:rPr>
          <w:sz w:val="22"/>
          <w:lang w:val="en-GB"/>
        </w:rPr>
        <w:t xml:space="preserve"> disbelieved their senses. And the songs are as good as memory suggests. ‘Gone’, ‘Love Too Much’, ‘Grey Sky Blue’ and many, many more demonstrate that Kyla’s originals (solo, or in collaboration with Danny </w:t>
      </w:r>
      <w:proofErr w:type="spellStart"/>
      <w:r w:rsidRPr="00D85AEA">
        <w:rPr>
          <w:sz w:val="22"/>
          <w:lang w:val="en-GB"/>
        </w:rPr>
        <w:t>Blomeley</w:t>
      </w:r>
      <w:proofErr w:type="spellEnd"/>
      <w:r w:rsidRPr="00D85AEA">
        <w:rPr>
          <w:sz w:val="22"/>
          <w:lang w:val="en-GB"/>
        </w:rPr>
        <w:t>) wonderfully augment the voice. </w:t>
      </w:r>
    </w:p>
    <w:p w:rsidR="00FF3792" w:rsidRPr="00D85AEA" w:rsidRDefault="00FF3792" w:rsidP="00D85AEA">
      <w:pPr>
        <w:pStyle w:val="NoSpacing"/>
        <w:rPr>
          <w:sz w:val="22"/>
          <w:lang w:val="en-GB"/>
        </w:rPr>
      </w:pPr>
    </w:p>
    <w:p w:rsidR="00FF3792" w:rsidRPr="00D85AEA" w:rsidRDefault="00FF3792" w:rsidP="00D85AEA">
      <w:pPr>
        <w:pStyle w:val="NoSpacing"/>
        <w:rPr>
          <w:sz w:val="22"/>
          <w:lang w:val="en-GB"/>
        </w:rPr>
      </w:pPr>
      <w:r w:rsidRPr="00D85AEA">
        <w:rPr>
          <w:sz w:val="22"/>
          <w:lang w:val="en-GB"/>
        </w:rPr>
        <w:t xml:space="preserve">Born in Lancashire in 1980, Kyla </w:t>
      </w:r>
      <w:proofErr w:type="spellStart"/>
      <w:r w:rsidRPr="00D85AEA">
        <w:rPr>
          <w:sz w:val="22"/>
          <w:lang w:val="en-GB"/>
        </w:rPr>
        <w:t>Brox</w:t>
      </w:r>
      <w:proofErr w:type="spellEnd"/>
      <w:r w:rsidRPr="00D85AEA">
        <w:rPr>
          <w:sz w:val="22"/>
          <w:lang w:val="en-GB"/>
        </w:rPr>
        <w:t xml:space="preserve"> has soul power in her DNA. She is the daughter of singer Victor and Annette </w:t>
      </w:r>
      <w:proofErr w:type="spellStart"/>
      <w:r w:rsidRPr="00D85AEA">
        <w:rPr>
          <w:sz w:val="22"/>
          <w:lang w:val="en-GB"/>
        </w:rPr>
        <w:t>Brox</w:t>
      </w:r>
      <w:proofErr w:type="spellEnd"/>
      <w:r w:rsidRPr="00D85AEA">
        <w:rPr>
          <w:sz w:val="22"/>
          <w:lang w:val="en-GB"/>
        </w:rPr>
        <w:t xml:space="preserve">, and joined her father’s band at the age of 13. Affectionately known as “the child slavery band”, the group also contained 13-year-old Danny </w:t>
      </w:r>
      <w:proofErr w:type="spellStart"/>
      <w:r w:rsidRPr="00D85AEA">
        <w:rPr>
          <w:sz w:val="22"/>
          <w:lang w:val="en-GB"/>
        </w:rPr>
        <w:t>Blomeley</w:t>
      </w:r>
      <w:proofErr w:type="spellEnd"/>
      <w:r w:rsidRPr="00D85AEA">
        <w:rPr>
          <w:sz w:val="22"/>
          <w:lang w:val="en-GB"/>
        </w:rPr>
        <w:t>. If Kyla could pass for 21, Danny unfortunately went the other way, and looked about eight. Nevertheless, Victor’s arduous tour of the Australian outback in 2000 sealed a musical and personal bond that has weathered every subsequent storm. </w:t>
      </w:r>
    </w:p>
    <w:p w:rsidR="00FF3792" w:rsidRPr="00D85AEA" w:rsidRDefault="00FF3792" w:rsidP="00D85AEA">
      <w:pPr>
        <w:pStyle w:val="NoSpacing"/>
        <w:rPr>
          <w:sz w:val="22"/>
          <w:lang w:val="en-GB"/>
        </w:rPr>
      </w:pPr>
    </w:p>
    <w:p w:rsidR="00FF3792" w:rsidRPr="00D85AEA" w:rsidRDefault="00FF3792" w:rsidP="00D85AEA">
      <w:pPr>
        <w:pStyle w:val="NoSpacing"/>
        <w:rPr>
          <w:sz w:val="22"/>
          <w:lang w:val="en-GB"/>
        </w:rPr>
      </w:pPr>
      <w:r w:rsidRPr="00D85AEA">
        <w:rPr>
          <w:sz w:val="22"/>
          <w:lang w:val="en-GB"/>
        </w:rPr>
        <w:t xml:space="preserve">Live At Last captures Kyla in her natural environment, on-stage, doing what she does best: stirring listeners with an emotional roller-coaster ride, and finally settling for hard-won life-affirming positivity (‘Feeling Good’). One disc is devoted to duo (Kyla and Danny) and trio (add Tony Marshall) performances and the other boasts the full band. And although the energy is overtly ramped up for the </w:t>
      </w:r>
      <w:proofErr w:type="spellStart"/>
      <w:r w:rsidRPr="00D85AEA">
        <w:rPr>
          <w:sz w:val="22"/>
          <w:lang w:val="en-GB"/>
        </w:rPr>
        <w:t>Colne</w:t>
      </w:r>
      <w:proofErr w:type="spellEnd"/>
      <w:r w:rsidRPr="00D85AEA">
        <w:rPr>
          <w:sz w:val="22"/>
          <w:lang w:val="en-GB"/>
        </w:rPr>
        <w:t xml:space="preserve"> set, there are moments of restraint and beauty (try ‘At Last’), just as the Duo set bursts with exhilaration and passion. </w:t>
      </w:r>
    </w:p>
    <w:p w:rsidR="00FF3792" w:rsidRPr="00D85AEA" w:rsidRDefault="00FF3792" w:rsidP="00D85AEA">
      <w:pPr>
        <w:pStyle w:val="NoSpacing"/>
        <w:rPr>
          <w:sz w:val="22"/>
          <w:lang w:val="en-GB"/>
        </w:rPr>
      </w:pPr>
    </w:p>
    <w:p w:rsidR="00FF3792" w:rsidRPr="00D85AEA" w:rsidRDefault="00FF3792" w:rsidP="00D85AEA">
      <w:pPr>
        <w:pStyle w:val="NoSpacing"/>
        <w:rPr>
          <w:sz w:val="22"/>
          <w:lang w:val="en-GB"/>
        </w:rPr>
      </w:pPr>
      <w:r w:rsidRPr="00D85AEA">
        <w:rPr>
          <w:sz w:val="22"/>
          <w:lang w:val="en-GB"/>
        </w:rPr>
        <w:t xml:space="preserve">If Kyla’s singing evokes the timeless quality of soul, Live At Last finds her at an interesting point in her development. She can convince as an </w:t>
      </w:r>
      <w:proofErr w:type="spellStart"/>
      <w:r w:rsidRPr="00D85AEA">
        <w:rPr>
          <w:sz w:val="22"/>
          <w:lang w:val="en-GB"/>
        </w:rPr>
        <w:t>ingenue</w:t>
      </w:r>
      <w:proofErr w:type="spellEnd"/>
      <w:r w:rsidRPr="00D85AEA">
        <w:rPr>
          <w:sz w:val="22"/>
          <w:lang w:val="en-GB"/>
        </w:rPr>
        <w:t xml:space="preserve"> (‘Always Looking At Me’) but ‘Gone’ and other recent songs reveal a depth of experience that is new. Kyla has added mother to her various roles as vamp, good-time gal and dream lover. These are time-honoured female roles in soul music, yet Kyla </w:t>
      </w:r>
      <w:proofErr w:type="spellStart"/>
      <w:r w:rsidRPr="00D85AEA">
        <w:rPr>
          <w:sz w:val="22"/>
          <w:lang w:val="en-GB"/>
        </w:rPr>
        <w:t>Brox</w:t>
      </w:r>
      <w:proofErr w:type="spellEnd"/>
      <w:r w:rsidRPr="00D85AEA">
        <w:rPr>
          <w:sz w:val="22"/>
          <w:lang w:val="en-GB"/>
        </w:rPr>
        <w:t xml:space="preserve"> conveys the whole woman in song. She performs with so much honesty and integrity that stereotypes become archetypes. </w:t>
      </w:r>
    </w:p>
    <w:p w:rsidR="00273B7C" w:rsidRDefault="00273B7C" w:rsidP="00192551">
      <w:pPr>
        <w:pStyle w:val="NoSpacing"/>
        <w:rPr>
          <w:rFonts w:ascii="Times" w:hAnsi="Times"/>
          <w:sz w:val="20"/>
          <w:szCs w:val="20"/>
          <w:lang w:val="en-GB"/>
        </w:rPr>
      </w:pPr>
    </w:p>
    <w:p w:rsidR="00273B7C" w:rsidRPr="00273B7C" w:rsidRDefault="00923EB9" w:rsidP="00273B7C">
      <w:pPr>
        <w:pStyle w:val="NoSpacing"/>
        <w:rPr>
          <w:i/>
        </w:rPr>
      </w:pPr>
      <w:r>
        <w:rPr>
          <w:i/>
        </w:rPr>
        <w:t>Press release a</w:t>
      </w:r>
      <w:r w:rsidR="00273B7C">
        <w:rPr>
          <w:i/>
        </w:rPr>
        <w:t xml:space="preserve">vailable to download here: </w:t>
      </w:r>
      <w:hyperlink r:id="rId7" w:history="1">
        <w:r w:rsidR="00273B7C" w:rsidRPr="00273B7C">
          <w:rPr>
            <w:i/>
          </w:rPr>
          <w:t>www.kylabrox.com/presskit.php</w:t>
        </w:r>
      </w:hyperlink>
    </w:p>
    <w:p w:rsidR="00FF3792" w:rsidRPr="00273B7C" w:rsidRDefault="00273B7C" w:rsidP="00273B7C">
      <w:pPr>
        <w:pStyle w:val="Heading2"/>
        <w:rPr>
          <w:i/>
        </w:rPr>
      </w:pPr>
      <w:r w:rsidRPr="00273B7C">
        <w:rPr>
          <w:i/>
        </w:rPr>
        <w:t>www.kylabrox.com</w:t>
      </w:r>
    </w:p>
    <w:sectPr w:rsidR="00FF3792" w:rsidRPr="00273B7C" w:rsidSect="00FF379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FF3792"/>
    <w:rsid w:val="00192551"/>
    <w:rsid w:val="001B4D7C"/>
    <w:rsid w:val="00273B7C"/>
    <w:rsid w:val="0063281A"/>
    <w:rsid w:val="00882CA7"/>
    <w:rsid w:val="00923EB9"/>
    <w:rsid w:val="00D85AEA"/>
    <w:rsid w:val="00FF3792"/>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3433D8"/>
  </w:style>
  <w:style w:type="paragraph" w:styleId="Heading1">
    <w:name w:val="heading 1"/>
    <w:basedOn w:val="Normal"/>
    <w:next w:val="Normal"/>
    <w:link w:val="Heading1Char"/>
    <w:uiPriority w:val="9"/>
    <w:qFormat/>
    <w:rsid w:val="00FF3792"/>
    <w:pPr>
      <w:keepNext/>
      <w:keepLines/>
      <w:spacing w:before="480" w:after="0"/>
      <w:outlineLvl w:val="0"/>
    </w:pPr>
    <w:rPr>
      <w:rFonts w:asciiTheme="majorHAnsi" w:eastAsiaTheme="majorEastAsia" w:hAnsiTheme="majorHAnsi" w:cstheme="majorBidi"/>
      <w:b/>
      <w:bCs/>
      <w:color w:val="353F44" w:themeColor="accent1" w:themeShade="B5"/>
      <w:sz w:val="32"/>
      <w:szCs w:val="32"/>
    </w:rPr>
  </w:style>
  <w:style w:type="paragraph" w:styleId="Heading2">
    <w:name w:val="heading 2"/>
    <w:basedOn w:val="Normal"/>
    <w:next w:val="Normal"/>
    <w:link w:val="Heading2Char"/>
    <w:uiPriority w:val="9"/>
    <w:unhideWhenUsed/>
    <w:qFormat/>
    <w:rsid w:val="00FF3792"/>
    <w:pPr>
      <w:keepNext/>
      <w:keepLines/>
      <w:spacing w:before="200" w:after="0"/>
      <w:outlineLvl w:val="1"/>
    </w:pPr>
    <w:rPr>
      <w:rFonts w:asciiTheme="majorHAnsi" w:eastAsiaTheme="majorEastAsia" w:hAnsiTheme="majorHAnsi" w:cstheme="majorBidi"/>
      <w:b/>
      <w:bCs/>
      <w:color w:val="4B5A6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792"/>
    <w:rPr>
      <w:rFonts w:asciiTheme="majorHAnsi" w:eastAsiaTheme="majorEastAsia" w:hAnsiTheme="majorHAnsi" w:cstheme="majorBidi"/>
      <w:b/>
      <w:bCs/>
      <w:color w:val="353F44" w:themeColor="accent1" w:themeShade="B5"/>
      <w:sz w:val="32"/>
      <w:szCs w:val="32"/>
    </w:rPr>
  </w:style>
  <w:style w:type="character" w:customStyle="1" w:styleId="Heading2Char">
    <w:name w:val="Heading 2 Char"/>
    <w:basedOn w:val="DefaultParagraphFont"/>
    <w:link w:val="Heading2"/>
    <w:uiPriority w:val="9"/>
    <w:rsid w:val="00FF3792"/>
    <w:rPr>
      <w:rFonts w:asciiTheme="majorHAnsi" w:eastAsiaTheme="majorEastAsia" w:hAnsiTheme="majorHAnsi" w:cstheme="majorBidi"/>
      <w:b/>
      <w:bCs/>
      <w:color w:val="4B5A60" w:themeColor="accent1"/>
      <w:sz w:val="26"/>
      <w:szCs w:val="26"/>
    </w:rPr>
  </w:style>
  <w:style w:type="paragraph" w:styleId="NormalWeb">
    <w:name w:val="Normal (Web)"/>
    <w:basedOn w:val="Normal"/>
    <w:uiPriority w:val="99"/>
    <w:rsid w:val="00FF3792"/>
    <w:pPr>
      <w:spacing w:beforeLines="1" w:afterLines="1"/>
    </w:pPr>
    <w:rPr>
      <w:rFonts w:ascii="Times" w:hAnsi="Times" w:cs="Times New Roman"/>
      <w:sz w:val="20"/>
      <w:szCs w:val="20"/>
      <w:lang w:val="en-GB"/>
    </w:rPr>
  </w:style>
  <w:style w:type="character" w:customStyle="1" w:styleId="apple-converted-space">
    <w:name w:val="apple-converted-space"/>
    <w:basedOn w:val="DefaultParagraphFont"/>
    <w:rsid w:val="00FF3792"/>
  </w:style>
  <w:style w:type="paragraph" w:styleId="NoSpacing">
    <w:name w:val="No Spacing"/>
    <w:rsid w:val="00FF3792"/>
    <w:pPr>
      <w:spacing w:after="0"/>
    </w:pPr>
  </w:style>
  <w:style w:type="character" w:styleId="Hyperlink">
    <w:name w:val="Hyperlink"/>
    <w:basedOn w:val="DefaultParagraphFont"/>
    <w:rsid w:val="00273B7C"/>
    <w:rPr>
      <w:color w:val="524A82" w:themeColor="hyperlink"/>
      <w:u w:val="single"/>
    </w:rPr>
  </w:style>
</w:styles>
</file>

<file path=word/webSettings.xml><?xml version="1.0" encoding="utf-8"?>
<w:webSettings xmlns:r="http://schemas.openxmlformats.org/officeDocument/2006/relationships" xmlns:w="http://schemas.openxmlformats.org/wordprocessingml/2006/main">
  <w:divs>
    <w:div w:id="7547866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ylabrox.com/presskit.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Capital">
  <a:themeElements>
    <a:clrScheme name="Capital">
      <a:dk1>
        <a:srgbClr val="FFFFFF"/>
      </a:dk1>
      <a:lt1>
        <a:srgbClr val="000000"/>
      </a:lt1>
      <a:dk2>
        <a:srgbClr val="7C8F97"/>
      </a:dk2>
      <a:lt2>
        <a:srgbClr val="D1D0C8"/>
      </a:lt2>
      <a:accent1>
        <a:srgbClr val="4B5A60"/>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1CEEB-300C-4DE2-A82F-3CDBF77AC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D</dc:creator>
  <cp:lastModifiedBy>Alan</cp:lastModifiedBy>
  <cp:revision>2</cp:revision>
  <dcterms:created xsi:type="dcterms:W3CDTF">2014-02-10T11:10:00Z</dcterms:created>
  <dcterms:modified xsi:type="dcterms:W3CDTF">2014-02-10T11:10:00Z</dcterms:modified>
</cp:coreProperties>
</file>